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B12" w:rsidRDefault="004A2863">
      <w:hyperlink r:id="rId4" w:tgtFrame="_blank" w:history="1">
        <w:r>
          <w:rPr>
            <w:rFonts w:ascii="Helvetica" w:hAnsi="Helvetica" w:cs="Helvetica"/>
            <w:noProof/>
            <w:color w:val="0000FF"/>
          </w:rPr>
          <w:drawing>
            <wp:inline distT="0" distB="0" distL="0" distR="0">
              <wp:extent cx="2790825" cy="1666875"/>
              <wp:effectExtent l="19050" t="0" r="9525" b="0"/>
              <wp:docPr id="1" name="Picture 1" descr="10 hilariously insightful foreign words">
                <a:hlinkClick xmlns:a="http://schemas.openxmlformats.org/drawingml/2006/main" r:id="rId4" tgtFrame="_blank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10 hilariously insightful foreign words">
                        <a:hlinkClick r:id="rId4" tgtFrame="_blank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790825" cy="1666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>
          <w:rPr>
            <w:rStyle w:val="Hyperlink"/>
            <w:rFonts w:ascii="Helvetica" w:hAnsi="Helvetica" w:cs="Helvetica"/>
          </w:rPr>
          <w:t xml:space="preserve">  </w:t>
        </w:r>
      </w:hyperlink>
    </w:p>
    <w:sectPr w:rsidR="00757B12" w:rsidSect="00757B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A2863"/>
    <w:rsid w:val="004A2863"/>
    <w:rsid w:val="00757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B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A286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8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wisegeek.org/10-hilariously-insightful-foreign-words?backUrl=http%3A%2F%2Fwww.wisegeek.org%2Fwhat-are-the-different-types-of-brick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> 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2015-05-08T17:43:00Z</dcterms:created>
  <dcterms:modified xsi:type="dcterms:W3CDTF">2015-05-08T17:45:00Z</dcterms:modified>
</cp:coreProperties>
</file>